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6" w:name="jeric-de-leon"/>
    <w:p>
      <w:pPr>
        <w:pStyle w:val="Heading1"/>
      </w:pPr>
      <w:r>
        <w:t xml:space="preserve">Jeric de Leon</w:t>
      </w:r>
    </w:p>
    <w:p>
      <w:pPr>
        <w:pStyle w:val="FirstParagraph"/>
      </w:pPr>
      <w:r>
        <w:rPr>
          <w:iCs/>
          <w:i/>
        </w:rPr>
        <w:t xml:space="preserve">hire@jericdeleon.com • 657 210 0260 • Laurel, MD •</w:t>
      </w:r>
      <w:r>
        <w:rPr>
          <w:iCs/>
          <w:i/>
        </w:rPr>
        <w:t xml:space="preserve"> </w:t>
      </w:r>
      <w:hyperlink r:id="rId20">
        <w:r>
          <w:rPr>
            <w:rStyle w:val="InternetLink"/>
            <w:iCs/>
            <w:i/>
          </w:rPr>
          <w:t xml:space="preserve">profile</w:t>
        </w:r>
      </w:hyperlink>
      <w:r>
        <w:rPr>
          <w:iCs/>
          <w:i/>
        </w:rPr>
        <w:t xml:space="preserve"> </w:t>
      </w:r>
      <w:r>
        <w:rPr>
          <w:iCs/>
          <w:i/>
        </w:rPr>
        <w:t xml:space="preserve">•</w:t>
      </w:r>
      <w:r>
        <w:rPr>
          <w:iCs/>
          <w:i/>
        </w:rPr>
        <w:t xml:space="preserve"> </w:t>
      </w:r>
      <w:hyperlink r:id="rId21">
        <w:r>
          <w:rPr>
            <w:rStyle w:val="InternetLink"/>
            <w:iCs/>
            <w:i/>
          </w:rPr>
          <w:t xml:space="preserve">html</w:t>
        </w:r>
      </w:hyperlink>
      <w:r>
        <w:rPr>
          <w:iCs/>
          <w:i/>
        </w:rPr>
        <w:t xml:space="preserve"> </w:t>
      </w:r>
      <w:r>
        <w:rPr>
          <w:iCs/>
          <w:i/>
        </w:rPr>
        <w:t xml:space="preserve">•</w:t>
      </w:r>
      <w:r>
        <w:rPr>
          <w:iCs/>
          <w:i/>
        </w:rPr>
        <w:t xml:space="preserve"> </w:t>
      </w:r>
      <w:hyperlink r:id="rId22">
        <w:r>
          <w:rPr>
            <w:rStyle w:val="InternetLink"/>
            <w:iCs/>
            <w:i/>
          </w:rPr>
          <w:t xml:space="preserve">pdf</w:t>
        </w:r>
      </w:hyperlink>
      <w:r>
        <w:rPr>
          <w:iCs/>
          <w:i/>
        </w:rPr>
        <w:t xml:space="preserve"> </w:t>
      </w:r>
      <w:r>
        <w:rPr>
          <w:iCs/>
          <w:i/>
        </w:rPr>
        <w:t xml:space="preserve">•</w:t>
      </w:r>
      <w:r>
        <w:rPr>
          <w:iCs/>
          <w:i/>
        </w:rPr>
        <w:t xml:space="preserve"> </w:t>
      </w:r>
      <w:hyperlink r:id="rId23">
        <w:r>
          <w:rPr>
            <w:rStyle w:val="InternetLink"/>
            <w:iCs/>
            <w:i/>
          </w:rPr>
          <w:t xml:space="preserve">docx</w:t>
        </w:r>
      </w:hyperlink>
    </w:p>
    <w:p>
      <w:r>
        <w:pict>
          <v:rect style="width:0;height:1.5pt" o:hralign="center" o:hrstd="t" o:hr="t"/>
        </w:pict>
      </w:r>
    </w:p>
    <w:p>
      <w:pPr>
        <w:pStyle w:val="FirstParagraph"/>
      </w:pPr>
      <w:r>
        <w:t xml:space="preserve">I am a generalist software engineer (client-side, server-side, mobile, architecture, DevOps, system administration). I am deliberate by default, and place high priority on careful design, pragmatism, evaluation and execution. My broad skillset is the product of my desire to learn, hone and optimize the best-fit architecture, language and tool for the areas I own.</w:t>
      </w:r>
    </w:p>
    <w:p>
      <w:r>
        <w:pict>
          <v:rect style="width:0;height:1.5pt" o:hralign="center" o:hrstd="t" o:hr="t"/>
        </w:pict>
      </w:r>
    </w:p>
    <w:bookmarkStart w:id="24" w:name="history"/>
    <w:p>
      <w:pPr>
        <w:pStyle w:val="Heading2"/>
      </w:pPr>
      <w:r>
        <w:t xml:space="preserve">History</w:t>
      </w:r>
    </w:p>
    <w:p>
      <w:pPr>
        <w:pStyle w:val="DefinitionTerm"/>
      </w:pPr>
      <w:r>
        <w:rPr>
          <w:bCs/>
          <w:b/>
        </w:rPr>
        <w:t xml:space="preserve">2017</w:t>
      </w:r>
    </w:p>
    <w:p>
      <w:pPr>
        <w:pStyle w:val="Definition"/>
      </w:pPr>
      <w:r>
        <w:rPr>
          <w:bCs/>
          <w:b/>
        </w:rPr>
        <w:t xml:space="preserve">Senior Software Engineer</w:t>
      </w:r>
      <w:r>
        <w:t xml:space="preserve">, Dentca Inc.</w:t>
      </w:r>
    </w:p>
    <w:p>
      <w:pPr>
        <w:numPr>
          <w:ilvl w:val="0"/>
          <w:numId w:val="1001"/>
        </w:numPr>
        <w:pStyle w:val="Compact"/>
      </w:pPr>
      <w:r>
        <w:t xml:space="preserve">Led the architecture, development and maintenance of Dentca’s web platform for dentists to design, order and 3D-print dentures (using WebGL), and for production to process work orders / materials</w:t>
      </w:r>
    </w:p>
    <w:p>
      <w:pPr>
        <w:numPr>
          <w:ilvl w:val="0"/>
          <w:numId w:val="1001"/>
        </w:numPr>
        <w:pStyle w:val="Compact"/>
      </w:pPr>
      <w:r>
        <w:t xml:space="preserve">Designed a scalable, multi-tiered stack (Angular frontend, Rails backend, Sidekiq jobs) for multiple systems (3 separate app systems, 3 environments each) on a container orchestrator (Docker Swarm) with automatic SSL renewal (Traefik), managed through automated, tag-driven CI deployment</w:t>
      </w:r>
    </w:p>
    <w:p>
      <w:pPr>
        <w:numPr>
          <w:ilvl w:val="0"/>
          <w:numId w:val="1001"/>
        </w:numPr>
        <w:pStyle w:val="Compact"/>
      </w:pPr>
      <w:r>
        <w:t xml:space="preserve">Reliably used Reactive Functional Programming (RxJS, NgRx) for state and reactivity</w:t>
      </w:r>
    </w:p>
    <w:p>
      <w:pPr>
        <w:numPr>
          <w:ilvl w:val="0"/>
          <w:numId w:val="1001"/>
        </w:numPr>
        <w:pStyle w:val="Compact"/>
      </w:pPr>
      <w:r>
        <w:t xml:space="preserve">Implemented real-time messaging and updates (WebSockets), checkout processing (Spree), credit card processing (Authorize.NET), internationalization (I18N)</w:t>
      </w:r>
    </w:p>
    <w:p>
      <w:pPr>
        <w:numPr>
          <w:ilvl w:val="0"/>
          <w:numId w:val="1001"/>
        </w:numPr>
        <w:pStyle w:val="Compact"/>
      </w:pPr>
      <w:r>
        <w:t xml:space="preserve">Managed team issues from triage, replication, investigation, fix, testing, QA, to deployment confirmation</w:t>
      </w:r>
    </w:p>
    <w:p>
      <w:pPr>
        <w:numPr>
          <w:ilvl w:val="0"/>
          <w:numId w:val="1001"/>
        </w:numPr>
        <w:pStyle w:val="Compact"/>
      </w:pPr>
      <w:r>
        <w:t xml:space="preserve">Tech:</w:t>
      </w:r>
      <w:r>
        <w:t xml:space="preserve"> </w:t>
      </w:r>
      <w:r>
        <w:rPr>
          <w:iCs/>
          <w:i/>
        </w:rPr>
        <w:t xml:space="preserve">AWS (EC2, Elasticache, IAM, RDS, S3, VPC), Angular, Ansible, Bash, Docker Swarm, Gitlab CI, HTML, ImmutableJS, Javascript, NgRx, Nginx, Postgres, Rails, Redis, Ruby, RxJS, Sidekiq, Spree, SQL, Traefik, Typescript, Unix</w:t>
      </w:r>
    </w:p>
    <w:p>
      <w:pPr>
        <w:pStyle w:val="DefinitionTerm"/>
      </w:pPr>
      <w:r>
        <w:rPr>
          <w:bCs/>
          <w:b/>
        </w:rPr>
        <w:t xml:space="preserve">2016 - 2017</w:t>
      </w:r>
    </w:p>
    <w:p>
      <w:pPr>
        <w:pStyle w:val="Definition"/>
      </w:pPr>
      <w:r>
        <w:rPr>
          <w:bCs/>
          <w:b/>
        </w:rPr>
        <w:t xml:space="preserve">Lead Mobile / Web Developer</w:t>
      </w:r>
      <w:r>
        <w:t xml:space="preserve">, Freelance</w:t>
      </w:r>
    </w:p>
    <w:p>
      <w:pPr>
        <w:numPr>
          <w:ilvl w:val="0"/>
          <w:numId w:val="1002"/>
        </w:numPr>
        <w:pStyle w:val="Compact"/>
      </w:pPr>
      <w:r>
        <w:t xml:space="preserve">Led development of #SafelyPH, a cross-platform mobile app with a web-based admin panel for locating nearby social hygiene clinics in the Philippines for Save The Children</w:t>
      </w:r>
    </w:p>
    <w:p>
      <w:pPr>
        <w:numPr>
          <w:ilvl w:val="0"/>
          <w:numId w:val="1002"/>
        </w:numPr>
        <w:pStyle w:val="Compact"/>
      </w:pPr>
      <w:r>
        <w:t xml:space="preserve">Tech:</w:t>
      </w:r>
      <w:r>
        <w:t xml:space="preserve"> </w:t>
      </w:r>
      <w:r>
        <w:rPr>
          <w:iCs/>
          <w:i/>
        </w:rPr>
        <w:t xml:space="preserve">Angular, Clarity UI, Firebase, NativeScript, RxJS</w:t>
      </w:r>
    </w:p>
    <w:p>
      <w:pPr>
        <w:pStyle w:val="DefinitionTerm"/>
      </w:pPr>
      <w:r>
        <w:rPr>
          <w:bCs/>
          <w:b/>
        </w:rPr>
        <w:t xml:space="preserve">2016 - 2017</w:t>
      </w:r>
    </w:p>
    <w:p>
      <w:pPr>
        <w:pStyle w:val="Definition"/>
      </w:pPr>
      <w:r>
        <w:rPr>
          <w:bCs/>
          <w:b/>
        </w:rPr>
        <w:t xml:space="preserve">Web / Desktop Developer</w:t>
      </w:r>
      <w:r>
        <w:t xml:space="preserve">, Deutsche Knowledge Services</w:t>
      </w:r>
    </w:p>
    <w:p>
      <w:pPr>
        <w:numPr>
          <w:ilvl w:val="0"/>
          <w:numId w:val="1003"/>
        </w:numPr>
        <w:pStyle w:val="Compact"/>
      </w:pPr>
      <w:r>
        <w:t xml:space="preserve">Implemented broad features (UI enhancements, data transformations, API migrations) and security improvements (SSL, End-to-end Encryption, Single Sign-On) for multiple in-house applications</w:t>
      </w:r>
    </w:p>
    <w:p>
      <w:pPr>
        <w:numPr>
          <w:ilvl w:val="0"/>
          <w:numId w:val="1003"/>
        </w:numPr>
        <w:pStyle w:val="Compact"/>
      </w:pPr>
      <w:r>
        <w:t xml:space="preserve">Tech:</w:t>
      </w:r>
      <w:r>
        <w:t xml:space="preserve"> </w:t>
      </w:r>
      <w:r>
        <w:rPr>
          <w:iCs/>
          <w:i/>
        </w:rPr>
        <w:t xml:space="preserve">.NET MVC, .NET WebAPI, C#, Entity Framework, Hibernate, Java, Oracle, SQL Server, Spring</w:t>
      </w:r>
    </w:p>
    <w:p>
      <w:pPr>
        <w:pStyle w:val="DefinitionTerm"/>
      </w:pPr>
      <w:r>
        <w:rPr>
          <w:bCs/>
          <w:b/>
        </w:rPr>
        <w:t xml:space="preserve">2014 - Hold</w:t>
      </w:r>
    </w:p>
    <w:p>
      <w:pPr>
        <w:pStyle w:val="Definition"/>
      </w:pPr>
      <w:r>
        <w:rPr>
          <w:bCs/>
          <w:b/>
        </w:rPr>
        <w:t xml:space="preserve">MS Computer Science</w:t>
      </w:r>
      <w:r>
        <w:t xml:space="preserve">, University of the Philippines</w:t>
      </w:r>
    </w:p>
    <w:p>
      <w:pPr>
        <w:numPr>
          <w:ilvl w:val="0"/>
          <w:numId w:val="1004"/>
        </w:numPr>
        <w:pStyle w:val="Compact"/>
      </w:pPr>
      <w:r>
        <w:t xml:space="preserve">Built an SVM-based facial feature detector using</w:t>
      </w:r>
      <w:r>
        <w:t xml:space="preserve"> </w:t>
      </w:r>
      <w:r>
        <w:rPr>
          <w:iCs/>
          <w:i/>
        </w:rPr>
        <w:t xml:space="preserve">R</w:t>
      </w:r>
    </w:p>
    <w:p>
      <w:pPr>
        <w:pStyle w:val="DefinitionTerm"/>
      </w:pPr>
      <w:r>
        <w:rPr>
          <w:bCs/>
          <w:b/>
        </w:rPr>
        <w:t xml:space="preserve">2013 - 2015</w:t>
      </w:r>
    </w:p>
    <w:p>
      <w:pPr>
        <w:pStyle w:val="Definition"/>
      </w:pPr>
      <w:r>
        <w:rPr>
          <w:bCs/>
          <w:b/>
        </w:rPr>
        <w:t xml:space="preserve">Mainframe Developer</w:t>
      </w:r>
      <w:r>
        <w:t xml:space="preserve">, JP Morgan</w:t>
      </w:r>
    </w:p>
    <w:p>
      <w:pPr>
        <w:numPr>
          <w:ilvl w:val="0"/>
          <w:numId w:val="1005"/>
        </w:numPr>
        <w:pStyle w:val="Compact"/>
      </w:pPr>
      <w:r>
        <w:t xml:space="preserve">Improved the throughput of a security reconciliation system by transitioning an RDBMS-based subsystem to Message Queues, drastically eliminating incidents of DB row lock issues</w:t>
      </w:r>
    </w:p>
    <w:p>
      <w:pPr>
        <w:numPr>
          <w:ilvl w:val="0"/>
          <w:numId w:val="1005"/>
        </w:numPr>
        <w:pStyle w:val="Compact"/>
      </w:pPr>
      <w:r>
        <w:t xml:space="preserve">Tech:</w:t>
      </w:r>
      <w:r>
        <w:t xml:space="preserve"> </w:t>
      </w:r>
      <w:r>
        <w:rPr>
          <w:iCs/>
          <w:i/>
        </w:rPr>
        <w:t xml:space="preserve">CICS, COBOL, DB2, IBM MQ, JCL</w:t>
      </w:r>
    </w:p>
    <w:p>
      <w:pPr>
        <w:pStyle w:val="DefinitionTerm"/>
      </w:pPr>
      <w:r>
        <w:rPr>
          <w:bCs/>
          <w:b/>
        </w:rPr>
        <w:t xml:space="preserve">2008 - 2013</w:t>
      </w:r>
    </w:p>
    <w:p>
      <w:pPr>
        <w:pStyle w:val="Definition"/>
      </w:pPr>
      <w:r>
        <w:rPr>
          <w:bCs/>
          <w:b/>
        </w:rPr>
        <w:t xml:space="preserve">BS Industrial Engineering</w:t>
      </w:r>
      <w:r>
        <w:t xml:space="preserve">, University of the Philippines</w:t>
      </w:r>
    </w:p>
    <w:p>
      <w:r>
        <w:pict>
          <v:rect style="width:0;height:1.5pt" o:hralign="center" o:hrstd="t" o:hr="t"/>
        </w:pict>
      </w:r>
    </w:p>
    <w:bookmarkEnd w:id="24"/>
    <w:bookmarkStart w:id="25" w:name="skills"/>
    <w:p>
      <w:pPr>
        <w:pStyle w:val="Heading2"/>
      </w:pPr>
      <w:r>
        <w:t xml:space="preserve">Skills</w:t>
      </w:r>
    </w:p>
    <w:p>
      <w:pPr>
        <w:numPr>
          <w:ilvl w:val="0"/>
          <w:numId w:val="1006"/>
        </w:numPr>
        <w:pStyle w:val="Compact"/>
      </w:pPr>
      <w:r>
        <w:rPr>
          <w:bCs/>
          <w:b/>
        </w:rPr>
        <w:t xml:space="preserve">Knowledgeable</w:t>
      </w:r>
      <w:r>
        <w:t xml:space="preserve">:</w:t>
      </w:r>
      <w:r>
        <w:t xml:space="preserve"> </w:t>
      </w:r>
      <w:r>
        <w:rPr>
          <w:iCs/>
          <w:i/>
        </w:rPr>
        <w:t xml:space="preserve">AWS (EC2, Elasticache, IAM, RDS, S3, VPC), Angular, Ansible, Bash, Digital Ocean, Docker Swarm, Firebase, HTML, ImmutableJS, Javascript, MongoDB, NativeScript, NgRx, Nginx, Postgres, Rails, Redis, Redux, Ruby, RxJS, Sidekiq, Spree, SQL, Traefik, Typescript, Unix</w:t>
      </w:r>
    </w:p>
    <w:p>
      <w:pPr>
        <w:numPr>
          <w:ilvl w:val="0"/>
          <w:numId w:val="1006"/>
        </w:numPr>
        <w:pStyle w:val="Compact"/>
      </w:pPr>
      <w:r>
        <w:rPr>
          <w:bCs/>
          <w:b/>
        </w:rPr>
        <w:t xml:space="preserve">Excited About</w:t>
      </w:r>
      <w:r>
        <w:t xml:space="preserve">:</w:t>
      </w:r>
      <w:r>
        <w:t xml:space="preserve"> </w:t>
      </w:r>
      <w:r>
        <w:rPr>
          <w:iCs/>
          <w:i/>
        </w:rPr>
        <w:t xml:space="preserve">Blockchain, CQRS, Elixir, Functional Programming, Go, GraphQL, Haskell, Kubernetes, React, Rust, System Design, Terraform, Vimscript</w:t>
      </w:r>
    </w:p>
    <w:bookmarkEnd w:id="25"/>
    <w:bookmarkEnd w:id="26"/>
    <w:sectPr>
      <w:footnotePr>
        <w:numFmt w:val="decimal"/>
      </w:footnotePr>
      <w:type w:val="nextPage"/>
      <w:pgSz w:h="15840" w:w="12240"/>
      <w:pgMar w:bottom="720" w:footer="0" w:gutter="0" w:header="0" w:left="720" w:right="720" w:top="720"/>
      <w:pgNumType w:fmt="decimal"/>
      <w:formProt w:val="false"/>
      <w:textDirection w:val="lrTb"/>
      <w:docGrid w:charSpace="8192" w:linePitch="360" w:type="default"/>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Raleway">
    <w:charset w:val="01"/>
    <w:family w:val="roman"/>
    <w:pitch w:val="variable"/>
  </w:font>
  <w:font w:name="Consolas">
    <w:charset w:val="01"/>
    <w:family w:val="roman"/>
    <w:pitch w:val="variable"/>
  </w:font>
  <w:font w:name="Fjord One">
    <w:charset w:val="01"/>
    <w:family w:val="roman"/>
    <w:pitch w:val="variable"/>
  </w:font>
  <w:font w:name="Liberation Sans">
    <w:altName w:val="Arial"/>
    <w:charset w:val="01"/>
    <w:family w:val="roman"/>
    <w:pitch w:val="variable"/>
  </w:font>
  <w:font w:name="Symbol">
    <w:charset w:val="02"/>
    <w:family w:val="auto"/>
    <w:pitch w:val="default"/>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mc="http://schemas.openxmlformats.org/markup-compatibility/2006" xmlns:o="urn:schemas-microsoft-com:office:office" xmlns:r="http://schemas.openxmlformats.org/officeDocument/2006/relationships" xmlns:v="urn:schemas-microsoft-com:vml" xmlns:w="http://schemas.openxmlformats.org/wordprocessingml/2006/main" xmlns:w14="http://schemas.microsoft.com/office/word/2010/wordml" mc:Ignorable="w14">
  <w:abstractNum w:abstractNumId="1">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4">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5">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6">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7">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8">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9">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0">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1">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2">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3">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4">
    <w:lvl w:ilvl="0">
      <w:start w:val="1"/>
      <w:numFmt w:val="decimal"/>
      <w:lvlText w:val="%1."/>
      <w:lvlJc w:val="left"/>
      <w:pPr>
        <w:tabs>
          <w:tab w:pos="0" w:val="num"/>
        </w:tabs>
        <w:ind w:hanging="480" w:left="480"/>
      </w:pPr>
    </w:lvl>
    <w:lvl w:ilvl="1">
      <w:start w:val="1"/>
      <w:numFmt w:val="decimal"/>
      <w:lvlText w:val="%2."/>
      <w:lvlJc w:val="left"/>
      <w:pPr>
        <w:tabs>
          <w:tab w:pos="720" w:val="num"/>
        </w:tabs>
        <w:ind w:hanging="480" w:left="1200"/>
      </w:pPr>
    </w:lvl>
    <w:lvl w:ilvl="2">
      <w:start w:val="1"/>
      <w:numFmt w:val="decimal"/>
      <w:lvlText w:val="%3."/>
      <w:lvlJc w:val="left"/>
      <w:pPr>
        <w:tabs>
          <w:tab w:pos="1440" w:val="num"/>
        </w:tabs>
        <w:ind w:hanging="480" w:left="1920"/>
      </w:pPr>
    </w:lvl>
    <w:lvl w:ilvl="3">
      <w:start w:val="1"/>
      <w:numFmt w:val="decimal"/>
      <w:lvlText w:val="%4."/>
      <w:lvlJc w:val="left"/>
      <w:pPr>
        <w:tabs>
          <w:tab w:pos="2160" w:val="num"/>
        </w:tabs>
        <w:ind w:hanging="480" w:left="2640"/>
      </w:pPr>
    </w:lvl>
    <w:lvl w:ilvl="4">
      <w:start w:val="1"/>
      <w:numFmt w:val="decimal"/>
      <w:lvlText w:val="%5."/>
      <w:lvlJc w:val="left"/>
      <w:pPr>
        <w:tabs>
          <w:tab w:pos="2880" w:val="num"/>
        </w:tabs>
        <w:ind w:hanging="480" w:left="3360"/>
      </w:pPr>
    </w:lvl>
    <w:lvl w:ilvl="5">
      <w:start w:val="1"/>
      <w:numFmt w:val="decimal"/>
      <w:lvlText w:val="%6."/>
      <w:lvlJc w:val="left"/>
      <w:pPr>
        <w:tabs>
          <w:tab w:pos="3600" w:val="num"/>
        </w:tabs>
        <w:ind w:hanging="480" w:left="4080"/>
      </w:pPr>
    </w:lvl>
    <w:lvl w:ilvl="6">
      <w:start w:val="1"/>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5">
    <w:lvl w:ilvl="0">
      <w:start w:val="1"/>
      <w:numFmt w:val="decimal"/>
      <w:lvlText w:val="%1."/>
      <w:lvlJc w:val="left"/>
      <w:pPr>
        <w:tabs>
          <w:tab w:pos="0" w:val="num"/>
        </w:tabs>
        <w:ind w:hanging="480" w:left="480"/>
      </w:pPr>
    </w:lvl>
    <w:lvl w:ilvl="1">
      <w:start w:val="1"/>
      <w:numFmt w:val="decimal"/>
      <w:lvlText w:val="%2."/>
      <w:lvlJc w:val="left"/>
      <w:pPr>
        <w:tabs>
          <w:tab w:pos="720" w:val="num"/>
        </w:tabs>
        <w:ind w:hanging="480" w:left="1200"/>
      </w:pPr>
    </w:lvl>
    <w:lvl w:ilvl="2">
      <w:start w:val="1"/>
      <w:numFmt w:val="decimal"/>
      <w:lvlText w:val="%3."/>
      <w:lvlJc w:val="left"/>
      <w:pPr>
        <w:tabs>
          <w:tab w:pos="1440" w:val="num"/>
        </w:tabs>
        <w:ind w:hanging="480" w:left="1920"/>
      </w:pPr>
    </w:lvl>
    <w:lvl w:ilvl="3">
      <w:start w:val="1"/>
      <w:numFmt w:val="decimal"/>
      <w:lvlText w:val="%4."/>
      <w:lvlJc w:val="left"/>
      <w:pPr>
        <w:tabs>
          <w:tab w:pos="2160" w:val="num"/>
        </w:tabs>
        <w:ind w:hanging="480" w:left="2640"/>
      </w:pPr>
    </w:lvl>
    <w:lvl w:ilvl="4">
      <w:start w:val="1"/>
      <w:numFmt w:val="decimal"/>
      <w:lvlText w:val="%5."/>
      <w:lvlJc w:val="left"/>
      <w:pPr>
        <w:tabs>
          <w:tab w:pos="2880" w:val="num"/>
        </w:tabs>
        <w:ind w:hanging="480" w:left="3360"/>
      </w:pPr>
    </w:lvl>
    <w:lvl w:ilvl="5">
      <w:start w:val="1"/>
      <w:numFmt w:val="decimal"/>
      <w:lvlText w:val="%6."/>
      <w:lvlJc w:val="left"/>
      <w:pPr>
        <w:tabs>
          <w:tab w:pos="3600" w:val="num"/>
        </w:tabs>
        <w:ind w:hanging="480" w:left="4080"/>
      </w:pPr>
    </w:lvl>
    <w:lvl w:ilvl="6">
      <w:start w:val="1"/>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6">
    <w:lvl w:ilvl="0">
      <w:start w:val="1"/>
      <w:numFmt w:val="decimal"/>
      <w:lvlText w:val="%1."/>
      <w:lvlJc w:val="left"/>
      <w:pPr>
        <w:tabs>
          <w:tab w:pos="0" w:val="num"/>
        </w:tabs>
        <w:ind w:hanging="480" w:left="480"/>
      </w:pPr>
    </w:lvl>
    <w:lvl w:ilvl="1">
      <w:start w:val="1"/>
      <w:numFmt w:val="decimal"/>
      <w:lvlText w:val="%2."/>
      <w:lvlJc w:val="left"/>
      <w:pPr>
        <w:tabs>
          <w:tab w:pos="720" w:val="num"/>
        </w:tabs>
        <w:ind w:hanging="480" w:left="1200"/>
      </w:pPr>
    </w:lvl>
    <w:lvl w:ilvl="2">
      <w:start w:val="1"/>
      <w:numFmt w:val="decimal"/>
      <w:lvlText w:val="%3."/>
      <w:lvlJc w:val="left"/>
      <w:pPr>
        <w:tabs>
          <w:tab w:pos="1440" w:val="num"/>
        </w:tabs>
        <w:ind w:hanging="480" w:left="1920"/>
      </w:pPr>
    </w:lvl>
    <w:lvl w:ilvl="3">
      <w:start w:val="1"/>
      <w:numFmt w:val="decimal"/>
      <w:lvlText w:val="%4."/>
      <w:lvlJc w:val="left"/>
      <w:pPr>
        <w:tabs>
          <w:tab w:pos="2160" w:val="num"/>
        </w:tabs>
        <w:ind w:hanging="480" w:left="2640"/>
      </w:pPr>
    </w:lvl>
    <w:lvl w:ilvl="4">
      <w:start w:val="1"/>
      <w:numFmt w:val="decimal"/>
      <w:lvlText w:val="%5."/>
      <w:lvlJc w:val="left"/>
      <w:pPr>
        <w:tabs>
          <w:tab w:pos="2880" w:val="num"/>
        </w:tabs>
        <w:ind w:hanging="480" w:left="3360"/>
      </w:pPr>
    </w:lvl>
    <w:lvl w:ilvl="5">
      <w:start w:val="1"/>
      <w:numFmt w:val="decimal"/>
      <w:lvlText w:val="%6."/>
      <w:lvlJc w:val="left"/>
      <w:pPr>
        <w:tabs>
          <w:tab w:pos="3600" w:val="num"/>
        </w:tabs>
        <w:ind w:hanging="480" w:left="4080"/>
      </w:pPr>
    </w:lvl>
    <w:lvl w:ilvl="6">
      <w:start w:val="1"/>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7">
    <w:lvl w:ilvl="0">
      <w:start w:val="5"/>
      <w:numFmt w:val="decimal"/>
      <w:lvlText w:val="%1."/>
      <w:lvlJc w:val="left"/>
      <w:pPr>
        <w:tabs>
          <w:tab w:pos="0" w:val="num"/>
        </w:tabs>
        <w:ind w:hanging="480" w:left="480"/>
      </w:pPr>
    </w:lvl>
    <w:lvl w:ilvl="1">
      <w:start w:val="5"/>
      <w:numFmt w:val="decimal"/>
      <w:lvlText w:val="%2."/>
      <w:lvlJc w:val="left"/>
      <w:pPr>
        <w:tabs>
          <w:tab w:pos="720" w:val="num"/>
        </w:tabs>
        <w:ind w:hanging="480" w:left="1200"/>
      </w:pPr>
    </w:lvl>
    <w:lvl w:ilvl="2">
      <w:start w:val="5"/>
      <w:numFmt w:val="decimal"/>
      <w:lvlText w:val="%3."/>
      <w:lvlJc w:val="left"/>
      <w:pPr>
        <w:tabs>
          <w:tab w:pos="1440" w:val="num"/>
        </w:tabs>
        <w:ind w:hanging="480" w:left="1920"/>
      </w:pPr>
    </w:lvl>
    <w:lvl w:ilvl="3">
      <w:start w:val="5"/>
      <w:numFmt w:val="decimal"/>
      <w:lvlText w:val="%4."/>
      <w:lvlJc w:val="left"/>
      <w:pPr>
        <w:tabs>
          <w:tab w:pos="2160" w:val="num"/>
        </w:tabs>
        <w:ind w:hanging="480" w:left="2640"/>
      </w:pPr>
    </w:lvl>
    <w:lvl w:ilvl="4">
      <w:start w:val="5"/>
      <w:numFmt w:val="decimal"/>
      <w:lvlText w:val="%5."/>
      <w:lvlJc w:val="left"/>
      <w:pPr>
        <w:tabs>
          <w:tab w:pos="2880" w:val="num"/>
        </w:tabs>
        <w:ind w:hanging="480" w:left="3360"/>
      </w:pPr>
    </w:lvl>
    <w:lvl w:ilvl="5">
      <w:start w:val="5"/>
      <w:numFmt w:val="decimal"/>
      <w:lvlText w:val="%6."/>
      <w:lvlJc w:val="left"/>
      <w:pPr>
        <w:tabs>
          <w:tab w:pos="3600" w:val="num"/>
        </w:tabs>
        <w:ind w:hanging="480" w:left="4080"/>
      </w:pPr>
    </w:lvl>
    <w:lvl w:ilvl="6">
      <w:start w:val="5"/>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8">
    <w:lvl w:ilvl="0">
      <w:start w:val="5"/>
      <w:numFmt w:val="decimal"/>
      <w:lvlText w:val="%1."/>
      <w:lvlJc w:val="left"/>
      <w:pPr>
        <w:tabs>
          <w:tab w:pos="0" w:val="num"/>
        </w:tabs>
        <w:ind w:hanging="480" w:left="480"/>
      </w:pPr>
    </w:lvl>
    <w:lvl w:ilvl="1">
      <w:start w:val="5"/>
      <w:numFmt w:val="decimal"/>
      <w:lvlText w:val="%2."/>
      <w:lvlJc w:val="left"/>
      <w:pPr>
        <w:tabs>
          <w:tab w:pos="720" w:val="num"/>
        </w:tabs>
        <w:ind w:hanging="480" w:left="1200"/>
      </w:pPr>
    </w:lvl>
    <w:lvl w:ilvl="2">
      <w:start w:val="5"/>
      <w:numFmt w:val="decimal"/>
      <w:lvlText w:val="%3."/>
      <w:lvlJc w:val="left"/>
      <w:pPr>
        <w:tabs>
          <w:tab w:pos="1440" w:val="num"/>
        </w:tabs>
        <w:ind w:hanging="480" w:left="1920"/>
      </w:pPr>
    </w:lvl>
    <w:lvl w:ilvl="3">
      <w:start w:val="5"/>
      <w:numFmt w:val="decimal"/>
      <w:lvlText w:val="%4."/>
      <w:lvlJc w:val="left"/>
      <w:pPr>
        <w:tabs>
          <w:tab w:pos="2160" w:val="num"/>
        </w:tabs>
        <w:ind w:hanging="480" w:left="2640"/>
      </w:pPr>
    </w:lvl>
    <w:lvl w:ilvl="4">
      <w:start w:val="5"/>
      <w:numFmt w:val="decimal"/>
      <w:lvlText w:val="%5."/>
      <w:lvlJc w:val="left"/>
      <w:pPr>
        <w:tabs>
          <w:tab w:pos="2880" w:val="num"/>
        </w:tabs>
        <w:ind w:hanging="480" w:left="3360"/>
      </w:pPr>
    </w:lvl>
    <w:lvl w:ilvl="5">
      <w:start w:val="5"/>
      <w:numFmt w:val="decimal"/>
      <w:lvlText w:val="%6."/>
      <w:lvlJc w:val="left"/>
      <w:pPr>
        <w:tabs>
          <w:tab w:pos="3600" w:val="num"/>
        </w:tabs>
        <w:ind w:hanging="480" w:left="4080"/>
      </w:pPr>
    </w:lvl>
    <w:lvl w:ilvl="6">
      <w:start w:val="5"/>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19">
    <w:lvl w:ilvl="0">
      <w:start w:val="5"/>
      <w:numFmt w:val="decimal"/>
      <w:lvlText w:val="%1."/>
      <w:lvlJc w:val="left"/>
      <w:pPr>
        <w:tabs>
          <w:tab w:pos="0" w:val="num"/>
        </w:tabs>
        <w:ind w:hanging="480" w:left="480"/>
      </w:pPr>
    </w:lvl>
    <w:lvl w:ilvl="1">
      <w:start w:val="5"/>
      <w:numFmt w:val="decimal"/>
      <w:lvlText w:val="%2."/>
      <w:lvlJc w:val="left"/>
      <w:pPr>
        <w:tabs>
          <w:tab w:pos="720" w:val="num"/>
        </w:tabs>
        <w:ind w:hanging="480" w:left="1200"/>
      </w:pPr>
    </w:lvl>
    <w:lvl w:ilvl="2">
      <w:start w:val="5"/>
      <w:numFmt w:val="decimal"/>
      <w:lvlText w:val="%3."/>
      <w:lvlJc w:val="left"/>
      <w:pPr>
        <w:tabs>
          <w:tab w:pos="1440" w:val="num"/>
        </w:tabs>
        <w:ind w:hanging="480" w:left="1920"/>
      </w:pPr>
    </w:lvl>
    <w:lvl w:ilvl="3">
      <w:start w:val="5"/>
      <w:numFmt w:val="decimal"/>
      <w:lvlText w:val="%4."/>
      <w:lvlJc w:val="left"/>
      <w:pPr>
        <w:tabs>
          <w:tab w:pos="2160" w:val="num"/>
        </w:tabs>
        <w:ind w:hanging="480" w:left="2640"/>
      </w:pPr>
    </w:lvl>
    <w:lvl w:ilvl="4">
      <w:start w:val="5"/>
      <w:numFmt w:val="decimal"/>
      <w:lvlText w:val="%5."/>
      <w:lvlJc w:val="left"/>
      <w:pPr>
        <w:tabs>
          <w:tab w:pos="2880" w:val="num"/>
        </w:tabs>
        <w:ind w:hanging="480" w:left="3360"/>
      </w:pPr>
    </w:lvl>
    <w:lvl w:ilvl="5">
      <w:start w:val="5"/>
      <w:numFmt w:val="decimal"/>
      <w:lvlText w:val="%6."/>
      <w:lvlJc w:val="left"/>
      <w:pPr>
        <w:tabs>
          <w:tab w:pos="3600" w:val="num"/>
        </w:tabs>
        <w:ind w:hanging="480" w:left="4080"/>
      </w:pPr>
    </w:lvl>
    <w:lvl w:ilvl="6">
      <w:start w:val="5"/>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0">
    <w:lvl w:ilvl="0">
      <w:start w:val="1"/>
      <w:numFmt w:val="decimal"/>
      <w:lvlText w:val="(%1)"/>
      <w:lvlJc w:val="left"/>
      <w:pPr>
        <w:tabs>
          <w:tab w:pos="0" w:val="num"/>
        </w:tabs>
        <w:ind w:hanging="480" w:left="480"/>
      </w:pPr>
    </w:lvl>
    <w:lvl w:ilvl="1">
      <w:start w:val="1"/>
      <w:numFmt w:val="decimal"/>
      <w:lvlText w:val="(%2)"/>
      <w:lvlJc w:val="left"/>
      <w:pPr>
        <w:tabs>
          <w:tab w:pos="720" w:val="num"/>
        </w:tabs>
        <w:ind w:hanging="480" w:left="1200"/>
      </w:pPr>
    </w:lvl>
    <w:lvl w:ilvl="2">
      <w:start w:val="1"/>
      <w:numFmt w:val="decimal"/>
      <w:lvlText w:val="(%3)"/>
      <w:lvlJc w:val="left"/>
      <w:pPr>
        <w:tabs>
          <w:tab w:pos="1440" w:val="num"/>
        </w:tabs>
        <w:ind w:hanging="480" w:left="1920"/>
      </w:pPr>
    </w:lvl>
    <w:lvl w:ilvl="3">
      <w:start w:val="1"/>
      <w:numFmt w:val="decimal"/>
      <w:lvlText w:val="(%4)"/>
      <w:lvlJc w:val="left"/>
      <w:pPr>
        <w:tabs>
          <w:tab w:pos="2160" w:val="num"/>
        </w:tabs>
        <w:ind w:hanging="480" w:left="2640"/>
      </w:pPr>
    </w:lvl>
    <w:lvl w:ilvl="4">
      <w:start w:val="1"/>
      <w:numFmt w:val="decimal"/>
      <w:lvlText w:val="(%5)"/>
      <w:lvlJc w:val="left"/>
      <w:pPr>
        <w:tabs>
          <w:tab w:pos="2880" w:val="num"/>
        </w:tabs>
        <w:ind w:hanging="480" w:left="3360"/>
      </w:pPr>
    </w:lvl>
    <w:lvl w:ilvl="5">
      <w:start w:val="1"/>
      <w:numFmt w:val="decimal"/>
      <w:lvlText w:val="(%6)"/>
      <w:lvlJc w:val="left"/>
      <w:pPr>
        <w:tabs>
          <w:tab w:pos="3600" w:val="num"/>
        </w:tabs>
        <w:ind w:hanging="480" w:left="4080"/>
      </w:pPr>
    </w:lvl>
    <w:lvl w:ilvl="6">
      <w:start w:val="1"/>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1">
    <w:lvl w:ilvl="0">
      <w:start w:val="1"/>
      <w:numFmt w:val="decimal"/>
      <w:lvlText w:val="(%1)"/>
      <w:lvlJc w:val="left"/>
      <w:pPr>
        <w:tabs>
          <w:tab w:pos="0" w:val="num"/>
        </w:tabs>
        <w:ind w:hanging="480" w:left="480"/>
      </w:pPr>
    </w:lvl>
    <w:lvl w:ilvl="1">
      <w:start w:val="1"/>
      <w:numFmt w:val="decimal"/>
      <w:lvlText w:val="(%2)"/>
      <w:lvlJc w:val="left"/>
      <w:pPr>
        <w:tabs>
          <w:tab w:pos="720" w:val="num"/>
        </w:tabs>
        <w:ind w:hanging="480" w:left="1200"/>
      </w:pPr>
    </w:lvl>
    <w:lvl w:ilvl="2">
      <w:start w:val="1"/>
      <w:numFmt w:val="decimal"/>
      <w:lvlText w:val="(%3)"/>
      <w:lvlJc w:val="left"/>
      <w:pPr>
        <w:tabs>
          <w:tab w:pos="1440" w:val="num"/>
        </w:tabs>
        <w:ind w:hanging="480" w:left="1920"/>
      </w:pPr>
    </w:lvl>
    <w:lvl w:ilvl="3">
      <w:start w:val="1"/>
      <w:numFmt w:val="decimal"/>
      <w:lvlText w:val="(%4)"/>
      <w:lvlJc w:val="left"/>
      <w:pPr>
        <w:tabs>
          <w:tab w:pos="2160" w:val="num"/>
        </w:tabs>
        <w:ind w:hanging="480" w:left="2640"/>
      </w:pPr>
    </w:lvl>
    <w:lvl w:ilvl="4">
      <w:start w:val="1"/>
      <w:numFmt w:val="decimal"/>
      <w:lvlText w:val="(%5)"/>
      <w:lvlJc w:val="left"/>
      <w:pPr>
        <w:tabs>
          <w:tab w:pos="2880" w:val="num"/>
        </w:tabs>
        <w:ind w:hanging="480" w:left="3360"/>
      </w:pPr>
    </w:lvl>
    <w:lvl w:ilvl="5">
      <w:start w:val="1"/>
      <w:numFmt w:val="decimal"/>
      <w:lvlText w:val="(%6)"/>
      <w:lvlJc w:val="left"/>
      <w:pPr>
        <w:tabs>
          <w:tab w:pos="3600" w:val="num"/>
        </w:tabs>
        <w:ind w:hanging="480" w:left="4080"/>
      </w:pPr>
    </w:lvl>
    <w:lvl w:ilvl="6">
      <w:start w:val="1"/>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2">
    <w:lvl w:ilvl="0">
      <w:start w:val="3"/>
      <w:numFmt w:val="decimal"/>
      <w:lvlText w:val="(%1)"/>
      <w:lvlJc w:val="left"/>
      <w:pPr>
        <w:tabs>
          <w:tab w:pos="0" w:val="num"/>
        </w:tabs>
        <w:ind w:hanging="480" w:left="480"/>
      </w:pPr>
    </w:lvl>
    <w:lvl w:ilvl="1">
      <w:start w:val="3"/>
      <w:numFmt w:val="decimal"/>
      <w:lvlText w:val="(%2)"/>
      <w:lvlJc w:val="left"/>
      <w:pPr>
        <w:tabs>
          <w:tab w:pos="720" w:val="num"/>
        </w:tabs>
        <w:ind w:hanging="480" w:left="1200"/>
      </w:pPr>
    </w:lvl>
    <w:lvl w:ilvl="2">
      <w:start w:val="3"/>
      <w:numFmt w:val="decimal"/>
      <w:lvlText w:val="(%3)"/>
      <w:lvlJc w:val="left"/>
      <w:pPr>
        <w:tabs>
          <w:tab w:pos="1440" w:val="num"/>
        </w:tabs>
        <w:ind w:hanging="480" w:left="1920"/>
      </w:pPr>
    </w:lvl>
    <w:lvl w:ilvl="3">
      <w:start w:val="3"/>
      <w:numFmt w:val="decimal"/>
      <w:lvlText w:val="(%4)"/>
      <w:lvlJc w:val="left"/>
      <w:pPr>
        <w:tabs>
          <w:tab w:pos="2160" w:val="num"/>
        </w:tabs>
        <w:ind w:hanging="480" w:left="2640"/>
      </w:pPr>
    </w:lvl>
    <w:lvl w:ilvl="4">
      <w:start w:val="3"/>
      <w:numFmt w:val="decimal"/>
      <w:lvlText w:val="(%5)"/>
      <w:lvlJc w:val="left"/>
      <w:pPr>
        <w:tabs>
          <w:tab w:pos="2880" w:val="num"/>
        </w:tabs>
        <w:ind w:hanging="480" w:left="3360"/>
      </w:pPr>
    </w:lvl>
    <w:lvl w:ilvl="5">
      <w:start w:val="3"/>
      <w:numFmt w:val="decimal"/>
      <w:lvlText w:val="(%6)"/>
      <w:lvlJc w:val="left"/>
      <w:pPr>
        <w:tabs>
          <w:tab w:pos="3600" w:val="num"/>
        </w:tabs>
        <w:ind w:hanging="480" w:left="4080"/>
      </w:pPr>
    </w:lvl>
    <w:lvl w:ilvl="6">
      <w:start w:val="3"/>
      <w:numFmt w:val="decimal"/>
      <w:lvlText w:val="(%7)"/>
      <w:lvlJc w:val="left"/>
      <w:pPr>
        <w:tabs>
          <w:tab w:pos="4320" w:val="num"/>
        </w:tabs>
        <w:ind w:hanging="480" w:left="4800"/>
      </w:p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3">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4">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5">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6">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7">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8">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29">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0">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1">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2">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3">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4">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5">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6">
    <w:lvl w:ilvl="0">
      <w:numFmt w:val="bullet"/>
      <w:lvlText w:val=""/>
      <w:lvlJc w:val="left"/>
      <w:pPr>
        <w:tabs>
          <w:tab w:pos="0" w:val="num"/>
        </w:tabs>
        <w:ind w:hanging="480" w:left="480"/>
      </w:pPr>
      <w:rPr>
        <w:rFonts w:ascii="Symbol" w:cs="Symbol" w:hAnsi="Symbol" w:hint="default"/>
      </w:rPr>
    </w:lvl>
    <w:lvl w:ilvl="1">
      <w:start w:val="0"/>
      <w:numFmt w:val="bullet"/>
      <w:lvlText w:val=""/>
      <w:lvlJc w:val="left"/>
      <w:pPr>
        <w:tabs>
          <w:tab w:pos="720" w:val="num"/>
        </w:tabs>
        <w:ind w:hanging="480" w:left="1200"/>
      </w:pPr>
      <w:rPr>
        <w:rFonts w:ascii="Symbol" w:cs="Symbol" w:hAnsi="Symbol" w:hint="default"/>
      </w:rPr>
    </w:lvl>
    <w:lvl w:ilvl="2">
      <w:start w:val="0"/>
      <w:numFmt w:val="bullet"/>
      <w:lvlText w:val=""/>
      <w:lvlJc w:val="left"/>
      <w:pPr>
        <w:tabs>
          <w:tab w:pos="1440" w:val="num"/>
        </w:tabs>
        <w:ind w:hanging="480" w:left="1920"/>
      </w:pPr>
      <w:rPr>
        <w:rFonts w:ascii="Symbol" w:cs="Symbol" w:hAnsi="Symbol" w:hint="default"/>
      </w:rPr>
    </w:lvl>
    <w:lvl w:ilvl="3">
      <w:start w:val="0"/>
      <w:numFmt w:val="bullet"/>
      <w:lvlText w:val=""/>
      <w:lvlJc w:val="left"/>
      <w:pPr>
        <w:tabs>
          <w:tab w:pos="2160" w:val="num"/>
        </w:tabs>
        <w:ind w:hanging="480" w:left="2640"/>
      </w:pPr>
      <w:rPr>
        <w:rFonts w:ascii="Symbol" w:cs="Symbol" w:hAnsi="Symbol" w:hint="default"/>
      </w:rPr>
    </w:lvl>
    <w:lvl w:ilvl="4">
      <w:start w:val="0"/>
      <w:numFmt w:val="bullet"/>
      <w:lvlText w:val=""/>
      <w:lvlJc w:val="left"/>
      <w:pPr>
        <w:tabs>
          <w:tab w:pos="2880" w:val="num"/>
        </w:tabs>
        <w:ind w:hanging="480" w:left="3360"/>
      </w:pPr>
      <w:rPr>
        <w:rFonts w:ascii="Symbol" w:cs="Symbol" w:hAnsi="Symbol" w:hint="default"/>
      </w:rPr>
    </w:lvl>
    <w:lvl w:ilvl="5">
      <w:start w:val="0"/>
      <w:numFmt w:val="bullet"/>
      <w:lvlText w:val=""/>
      <w:lvlJc w:val="left"/>
      <w:pPr>
        <w:tabs>
          <w:tab w:pos="3600" w:val="num"/>
        </w:tabs>
        <w:ind w:hanging="480" w:left="4080"/>
      </w:pPr>
      <w:rPr>
        <w:rFonts w:ascii="Symbol" w:cs="Symbol" w:hAnsi="Symbol" w:hint="default"/>
      </w:rPr>
    </w:lvl>
    <w:lvl w:ilvl="6">
      <w:start w:val="0"/>
      <w:numFmt w:val="bullet"/>
      <w:lvlText w:val=""/>
      <w:lvlJc w:val="left"/>
      <w:pPr>
        <w:tabs>
          <w:tab w:pos="4320" w:val="num"/>
        </w:tabs>
        <w:ind w:hanging="480" w:left="4800"/>
      </w:pPr>
      <w:rPr>
        <w:rFonts w:ascii="Symbol" w:cs="Symbol" w:hAnsi="Symbol" w:hint="default"/>
      </w:rPr>
    </w:lvl>
    <w:lvl w:ilvl="7">
      <w:start w:val="0"/>
      <w:numFmt w:val="decimal"/>
      <w:lvlText w:val=""/>
      <w:lvlJc w:val="left"/>
      <w:pPr>
        <w:tabs>
          <w:tab w:pos="0" w:val="num"/>
        </w:tabs>
        <w:ind w:hanging="0" w:left="0"/>
      </w:pPr>
    </w:lvl>
    <w:lvl w:ilvl="8">
      <w:start w:val="0"/>
      <w:numFmt w:val="decimal"/>
      <w:lvlText w:val=""/>
      <w:lvlJc w:val="left"/>
      <w:pPr>
        <w:tabs>
          <w:tab w:pos="0" w:val="num"/>
        </w:tabs>
        <w:ind w:hanging="0" w:left="0"/>
      </w:pPr>
    </w:lvl>
  </w:abstractNum>
  <w:abstractNum w:abstractNumId="37">
    <w:lvl w:ilvl="0">
      <w:start w:val="1"/>
      <w:numFmt w:val="none"/>
      <w:suff w:val="nothing"/>
      <w:lvlText w:val=""/>
      <w:lvlJc w:val="left"/>
      <w:pPr>
        <w:tabs>
          <w:tab w:pos="0" w:val="num"/>
        </w:tabs>
        <w:ind w:hanging="0" w:left="0"/>
      </w:pPr>
    </w:lvl>
    <w:lvl w:ilvl="1">
      <w:start w:val="1"/>
      <w:numFmt w:val="none"/>
      <w:suff w:val="nothing"/>
      <w:lvlText w:val=""/>
      <w:lvlJc w:val="left"/>
      <w:pPr>
        <w:tabs>
          <w:tab w:pos="0" w:val="num"/>
        </w:tabs>
        <w:ind w:hanging="0" w:left="0"/>
      </w:pPr>
    </w:lvl>
    <w:lvl w:ilvl="2">
      <w:start w:val="1"/>
      <w:numFmt w:val="none"/>
      <w:suff w:val="nothing"/>
      <w:lvlText w:val=""/>
      <w:lvlJc w:val="left"/>
      <w:pPr>
        <w:tabs>
          <w:tab w:pos="0" w:val="num"/>
        </w:tabs>
        <w:ind w:hanging="0" w:left="0"/>
      </w:pPr>
    </w:lvl>
    <w:lvl w:ilvl="3">
      <w:start w:val="1"/>
      <w:numFmt w:val="none"/>
      <w:suff w:val="nothing"/>
      <w:lvlText w:val=""/>
      <w:lvlJc w:val="left"/>
      <w:pPr>
        <w:tabs>
          <w:tab w:pos="0" w:val="num"/>
        </w:tabs>
        <w:ind w:hanging="0" w:left="0"/>
      </w:pPr>
    </w:lvl>
    <w:lvl w:ilvl="4">
      <w:start w:val="1"/>
      <w:numFmt w:val="none"/>
      <w:suff w:val="nothing"/>
      <w:lvlText w:val=""/>
      <w:lvlJc w:val="left"/>
      <w:pPr>
        <w:tabs>
          <w:tab w:pos="0" w:val="num"/>
        </w:tabs>
        <w:ind w:hanging="0" w:left="0"/>
      </w:pPr>
    </w:lvl>
    <w:lvl w:ilvl="5">
      <w:start w:val="1"/>
      <w:numFmt w:val="none"/>
      <w:suff w:val="nothing"/>
      <w:lvlText w:val=""/>
      <w:lvlJc w:val="left"/>
      <w:pPr>
        <w:tabs>
          <w:tab w:pos="0" w:val="num"/>
        </w:tabs>
        <w:ind w:hanging="0" w:left="0"/>
      </w:pPr>
    </w:lvl>
    <w:lvl w:ilvl="6">
      <w:start w:val="1"/>
      <w:numFmt w:val="none"/>
      <w:suff w:val="nothing"/>
      <w:lvlText w:val=""/>
      <w:lvlJc w:val="left"/>
      <w:pPr>
        <w:tabs>
          <w:tab w:pos="0" w:val="num"/>
        </w:tabs>
        <w:ind w:hanging="0" w:left="0"/>
      </w:pPr>
    </w:lvl>
    <w:lvl w:ilvl="7">
      <w:start w:val="1"/>
      <w:numFmt w:val="none"/>
      <w:suff w:val="nothing"/>
      <w:lvlText w:val=""/>
      <w:lvlJc w:val="left"/>
      <w:pPr>
        <w:tabs>
          <w:tab w:pos="0" w:val="num"/>
        </w:tabs>
        <w:ind w:hanging="0" w:left="0"/>
      </w:pPr>
    </w:lvl>
    <w:lvl w:ilvl="8">
      <w:start w:val="1"/>
      <w:numFmt w:val="none"/>
      <w:suff w:val="nothing"/>
      <w:lvlText w:val=""/>
      <w:lvlJc w:val="left"/>
      <w:pPr>
        <w:tabs>
          <w:tab w:pos="0" w:val="num"/>
        </w:tabs>
        <w:ind w:hanging="0" w:left="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4"/>
    <w:lvlOverride w:ilvl="0">
      <w:startOverride w:val="1"/>
    </w:lvlOverride>
  </w:num>
  <w:num w:numId="51">
    <w:abstractNumId w:val="14"/>
  </w:num>
  <w:num w:numId="52">
    <w:abstractNumId w:val="14"/>
  </w:num>
  <w:num w:numId="53">
    <w:abstractNumId w:val="17"/>
    <w:lvlOverride w:ilvl="0">
      <w:startOverride w:val="5"/>
    </w:lvlOverride>
  </w:num>
  <w:num w:numId="54">
    <w:abstractNumId w:val="17"/>
  </w:num>
  <w:num w:numId="55">
    <w:abstractNumId w:val="17"/>
  </w:num>
  <w:num w:numId="56">
    <w:abstractNumId w:val="20"/>
    <w:lvlOverride w:ilvl="0">
      <w:startOverride w:val="1"/>
    </w:lvlOverride>
  </w:num>
  <w:num w:numId="57">
    <w:abstractNumId w:val="20"/>
  </w:num>
  <w:num w:numId="58">
    <w:abstractNumId w:val="22"/>
    <w:lvlOverride w:ilvl="0">
      <w:startOverride w:val="3"/>
    </w:lvlOverride>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90"/>
  <w:embedSystemFonts/>
  <w:proofState w:grammar="clean" w:spelling="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autoHyphenation w:val="true"/>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mbria" w:asciiTheme="minorHAnsi" w:cs="" w:cstheme="minorBidi" w:eastAsia="Cambria" w:eastAsiaTheme="minorHAnsi" w:hAnsi="Cambria" w:hAnsiTheme="minorHAnsi"/>
        <w:sz w:val="24"/>
        <w:szCs w:val="24"/>
        <w:lang w:bidi="ar-SA" w:eastAsia="en-US" w:val="en-US"/>
      </w:rPr>
    </w:rPrDefault>
    <w:pPrDefault>
      <w:pPr>
        <w:suppressAutoHyphens w:val="true"/>
      </w:pPr>
    </w:pPrDefault>
  </w:docDefaults>
  <w:latentStyles w:count="276" w:defLockedState="0" w:defQFormat="0" w:defSemiHidden="0" w:defUIPriority="0" w:defUnhideWhenUsed="0"/>
  <w:style w:default="1" w:styleId="Normal" w:type="paragraph">
    <w:name w:val="Normal"/>
    <w:qFormat/>
    <w:rsid w:val="005638e2"/>
    <w:pPr>
      <w:widowControl/>
      <w:suppressAutoHyphens w:val="true"/>
      <w:bidi w:val="0"/>
      <w:spacing w:after="0" w:before="0" w:line="240" w:lineRule="auto"/>
      <w:ind w:hanging="0" w:left="0" w:right="0"/>
      <w:jc w:val="both"/>
    </w:pPr>
    <w:rPr>
      <w:rFonts w:ascii="Raleway" w:cs="" w:cstheme="minorBidi" w:eastAsia="Cambria" w:eastAsiaTheme="minorHAnsi" w:hAnsi="Raleway"/>
      <w:color w:val="auto"/>
      <w:kern w:val="0"/>
      <w:sz w:val="20"/>
      <w:szCs w:val="24"/>
      <w:lang w:bidi="ar-SA" w:eastAsia="en-US" w:val="en-US"/>
    </w:rPr>
  </w:style>
  <w:style w:styleId="Heading1" w:type="paragraph">
    <w:name w:val="Heading 1"/>
    <w:basedOn w:val="Normal"/>
    <w:next w:val="Normal"/>
    <w:uiPriority w:val="9"/>
    <w:qFormat/>
    <w:rsid w:val="007c1813"/>
    <w:pPr>
      <w:keepLines/>
      <w:spacing w:after="245" w:before="0" w:line="240" w:lineRule="auto"/>
      <w:ind w:hanging="0" w:left="0" w:right="0"/>
      <w:jc w:val="left"/>
      <w:outlineLvl w:val="0"/>
    </w:pPr>
    <w:rPr>
      <w:rFonts w:cs="" w:cstheme="majorBidi" w:eastAsia="ＭＳ ゴシック" w:eastAsiaTheme="majorEastAsia"/>
      <w:b w:val="false"/>
      <w:bCs/>
      <w:caps/>
      <w:spacing w:val="16"/>
      <w:kern w:val="2"/>
      <w:sz w:val="36"/>
      <w:szCs w:val="36"/>
    </w:rPr>
  </w:style>
  <w:style w:styleId="Heading2" w:type="paragraph">
    <w:name w:val="Heading 2"/>
    <w:basedOn w:val="Normal"/>
    <w:next w:val="Normal"/>
    <w:uiPriority w:val="9"/>
    <w:unhideWhenUsed/>
    <w:qFormat/>
    <w:rsid w:val="007c1813"/>
    <w:pPr>
      <w:keepNext w:val="true"/>
      <w:keepLines/>
      <w:spacing w:after="202" w:before="202" w:line="240" w:lineRule="auto"/>
      <w:ind w:hanging="0" w:left="0" w:right="0"/>
      <w:jc w:val="left"/>
      <w:outlineLvl w:val="1"/>
    </w:pPr>
    <w:rPr>
      <w:rFonts w:cs="" w:cstheme="majorBidi" w:eastAsia="ＭＳ ゴシック" w:eastAsiaTheme="majorEastAsia"/>
      <w:b w:val="false"/>
      <w:bCs/>
      <w:caps/>
      <w:spacing w:val="12"/>
      <w:kern w:val="2"/>
      <w:sz w:val="32"/>
    </w:rPr>
  </w:style>
  <w:style w:styleId="Heading3" w:type="paragraph">
    <w:name w:val="Heading 3"/>
    <w:basedOn w:val="Normal"/>
    <w:next w:val="Normal"/>
    <w:uiPriority w:val="9"/>
    <w:unhideWhenUsed/>
    <w:qFormat/>
    <w:rsid w:val="007c1813"/>
    <w:pPr>
      <w:keepNext w:val="true"/>
      <w:keepLines/>
      <w:spacing w:after="240" w:before="240" w:line="240" w:lineRule="auto"/>
      <w:ind w:hanging="0" w:left="0" w:right="0"/>
      <w:jc w:val="left"/>
      <w:outlineLvl w:val="2"/>
    </w:pPr>
    <w:rPr>
      <w:rFonts w:cs="" w:cstheme="majorBidi" w:eastAsia="ＭＳ ゴシック" w:eastAsiaTheme="majorEastAsia"/>
      <w:bCs/>
      <w:i/>
      <w:szCs w:val="28"/>
    </w:rPr>
  </w:style>
  <w:style w:styleId="Heading4" w:type="paragraph">
    <w:name w:val="Heading 4"/>
    <w:basedOn w:val="Normal"/>
    <w:next w:val="Normal"/>
    <w:uiPriority w:val="9"/>
    <w:unhideWhenUsed/>
    <w:qFormat/>
    <w:rsid w:val="007c1813"/>
    <w:pPr>
      <w:keepNext w:val="true"/>
      <w:keepLines/>
      <w:spacing w:after="120" w:before="120" w:line="240" w:lineRule="auto"/>
      <w:ind w:hanging="0" w:left="0" w:right="0"/>
      <w:jc w:val="left"/>
      <w:outlineLvl w:val="3"/>
    </w:pPr>
    <w:rPr>
      <w:rFonts w:cs="" w:cstheme="majorBidi" w:eastAsia="ＭＳ ゴシック" w:eastAsiaTheme="majorEastAsia"/>
      <w:b/>
      <w:bCs/>
    </w:rPr>
  </w:style>
  <w:style w:styleId="Heading5" w:type="paragraph">
    <w:name w:val="Heading 5"/>
    <w:basedOn w:val="Normal"/>
    <w:next w:val="Normal"/>
    <w:uiPriority w:val="9"/>
    <w:unhideWhenUsed/>
    <w:qFormat/>
    <w:rsid w:val="007c1813"/>
    <w:pPr>
      <w:keepNext w:val="true"/>
      <w:keepLines/>
      <w:spacing w:after="120" w:before="120" w:line="240" w:lineRule="auto"/>
      <w:ind w:hanging="0" w:left="0" w:right="0"/>
      <w:jc w:val="left"/>
      <w:outlineLvl w:val="4"/>
    </w:pPr>
    <w:rPr>
      <w:rFonts w:cs="" w:cstheme="majorBidi" w:eastAsia="ＭＳ ゴシック" w:eastAsiaTheme="majorEastAsia"/>
      <w:i/>
      <w:iCs/>
    </w:rPr>
  </w:style>
  <w:style w:default="1" w:styleId="DefaultParagraphFont" w:type="character">
    <w:name w:val="Default Paragraph Font"/>
    <w:uiPriority w:val="1"/>
    <w:semiHidden/>
    <w:unhideWhenUsed/>
    <w:qFormat/>
    <w:rPr/>
  </w:style>
  <w:style w:customStyle="1" w:styleId="BodyTextChar" w:type="character">
    <w:name w:val="Body Text Char"/>
    <w:basedOn w:val="DefaultParagraphFont"/>
    <w:link w:val="ImageCaption"/>
    <w:qFormat/>
    <w:rPr/>
  </w:style>
  <w:style w:customStyle="1" w:styleId="VerbatimChar" w:type="character">
    <w:name w:val="Verbatim Char"/>
    <w:basedOn w:val="BodyTextChar"/>
    <w:link w:val="SourceCode"/>
    <w:qFormat/>
    <w:rsid w:val="007c1813"/>
    <w:rPr>
      <w:rFonts w:ascii="Consolas" w:hAnsi="Consolas"/>
    </w:rPr>
  </w:style>
  <w:style w:customStyle="1" w:styleId="FootnoteRef" w:type="character">
    <w:name w:val="Footnote Ref"/>
    <w:basedOn w:val="BodyTextChar"/>
    <w:qFormat/>
    <w:rPr>
      <w:vertAlign w:val="superscript"/>
    </w:rPr>
  </w:style>
  <w:style w:customStyle="1" w:styleId="Link" w:type="character">
    <w:name w:val="Link"/>
    <w:basedOn w:val="BodyTextChar"/>
    <w:qFormat/>
    <w:rsid w:val="007c1813"/>
    <w:rPr>
      <w:rFonts w:ascii="Fjord One" w:hAnsi="Fjord One"/>
      <w:color w:themeColor="accent1" w:val="4F81BD"/>
      <w:sz w:val="24"/>
    </w:rPr>
  </w:style>
  <w:style w:customStyle="1" w:styleId="KeywordTok" w:type="character">
    <w:name w:val="KeywordTok"/>
    <w:basedOn w:val="VerbatimChar"/>
    <w:qFormat/>
    <w:rPr>
      <w:rFonts w:ascii="Consolas" w:hAnsi="Consolas"/>
      <w:b/>
      <w:color w:val="007020"/>
    </w:rPr>
  </w:style>
  <w:style w:customStyle="1" w:styleId="DataTypeTok" w:type="character">
    <w:name w:val="DataTypeTok"/>
    <w:basedOn w:val="VerbatimChar"/>
    <w:qFormat/>
    <w:rPr>
      <w:rFonts w:ascii="Consolas" w:hAnsi="Consolas"/>
      <w:color w:val="902000"/>
    </w:rPr>
  </w:style>
  <w:style w:customStyle="1" w:styleId="DecValTok" w:type="character">
    <w:name w:val="DecValTok"/>
    <w:basedOn w:val="VerbatimChar"/>
    <w:qFormat/>
    <w:rPr>
      <w:rFonts w:ascii="Consolas" w:hAnsi="Consolas"/>
      <w:color w:val="40A070"/>
    </w:rPr>
  </w:style>
  <w:style w:customStyle="1" w:styleId="BaseNTok" w:type="character">
    <w:name w:val="BaseNTok"/>
    <w:basedOn w:val="VerbatimChar"/>
    <w:qFormat/>
    <w:rPr>
      <w:rFonts w:ascii="Consolas" w:hAnsi="Consolas"/>
      <w:color w:val="40A070"/>
    </w:rPr>
  </w:style>
  <w:style w:customStyle="1" w:styleId="FloatTok" w:type="character">
    <w:name w:val="FloatTok"/>
    <w:basedOn w:val="VerbatimChar"/>
    <w:qFormat/>
    <w:rPr>
      <w:rFonts w:ascii="Consolas" w:hAnsi="Consolas"/>
      <w:color w:val="40A070"/>
    </w:rPr>
  </w:style>
  <w:style w:customStyle="1" w:styleId="CharTok" w:type="character">
    <w:name w:val="CharTok"/>
    <w:basedOn w:val="VerbatimChar"/>
    <w:qFormat/>
    <w:rPr>
      <w:rFonts w:ascii="Consolas" w:hAnsi="Consolas"/>
      <w:color w:val="4070A0"/>
    </w:rPr>
  </w:style>
  <w:style w:customStyle="1" w:styleId="StringTok" w:type="character">
    <w:name w:val="StringTok"/>
    <w:basedOn w:val="VerbatimChar"/>
    <w:qFormat/>
    <w:rPr>
      <w:rFonts w:ascii="Consolas" w:hAnsi="Consolas"/>
      <w:color w:val="4070A0"/>
    </w:rPr>
  </w:style>
  <w:style w:customStyle="1" w:styleId="CommentTok" w:type="character">
    <w:name w:val="CommentTok"/>
    <w:basedOn w:val="VerbatimChar"/>
    <w:qFormat/>
    <w:rPr>
      <w:rFonts w:ascii="Consolas" w:hAnsi="Consolas"/>
      <w:i/>
      <w:color w:val="60A0B0"/>
    </w:rPr>
  </w:style>
  <w:style w:customStyle="1" w:styleId="OtherTok" w:type="character">
    <w:name w:val="OtherTok"/>
    <w:basedOn w:val="VerbatimChar"/>
    <w:qFormat/>
    <w:rPr>
      <w:rFonts w:ascii="Consolas" w:hAnsi="Consolas"/>
      <w:color w:val="007020"/>
    </w:rPr>
  </w:style>
  <w:style w:customStyle="1" w:styleId="AlertTok" w:type="character">
    <w:name w:val="AlertTok"/>
    <w:basedOn w:val="VerbatimChar"/>
    <w:qFormat/>
    <w:rPr>
      <w:rFonts w:ascii="Consolas" w:hAnsi="Consolas"/>
      <w:b/>
      <w:color w:val="FF0000"/>
    </w:rPr>
  </w:style>
  <w:style w:customStyle="1" w:styleId="FunctionTok" w:type="character">
    <w:name w:val="FunctionTok"/>
    <w:basedOn w:val="VerbatimChar"/>
    <w:qFormat/>
    <w:rPr>
      <w:rFonts w:ascii="Consolas" w:hAnsi="Consolas"/>
      <w:color w:val="06287E"/>
    </w:rPr>
  </w:style>
  <w:style w:customStyle="1" w:styleId="RegionMarkerTok" w:type="character">
    <w:name w:val="RegionMarkerTok"/>
    <w:basedOn w:val="VerbatimChar"/>
    <w:qFormat/>
    <w:rPr>
      <w:rFonts w:ascii="Consolas" w:hAnsi="Consolas"/>
    </w:rPr>
  </w:style>
  <w:style w:customStyle="1" w:styleId="ErrorTok" w:type="character">
    <w:name w:val="ErrorTok"/>
    <w:basedOn w:val="VerbatimChar"/>
    <w:qFormat/>
    <w:rPr>
      <w:rFonts w:ascii="Consolas" w:hAnsi="Consolas"/>
      <w:b/>
      <w:color w:val="FF0000"/>
    </w:rPr>
  </w:style>
  <w:style w:customStyle="1" w:styleId="NormalTok" w:type="character">
    <w:name w:val="NormalTok"/>
    <w:basedOn w:val="VerbatimChar"/>
    <w:qFormat/>
    <w:rPr>
      <w:rFonts w:ascii="Consolas" w:hAnsi="Consolas"/>
    </w:rPr>
  </w:style>
  <w:style w:styleId="InternetLink" w:type="character">
    <w:name w:val="Hyperlink"/>
    <w:rPr>
      <w:color w:val="000080"/>
      <w:u w:val="single"/>
      <w:lang w:bidi="zxx" w:eastAsia="zxx" w:val="zxx"/>
    </w:rPr>
  </w:style>
  <w:style w:styleId="FootnoteCharacters" w:type="character">
    <w:name w:val="Footnote Characters"/>
    <w:qFormat/>
    <w:rPr/>
  </w:style>
  <w:style w:styleId="FootnoteAnchor" w:type="character">
    <w:name w:val="Footnote Anchor"/>
    <w:rPr>
      <w:vertAlign w:val="superscript"/>
    </w:rPr>
  </w:style>
  <w:style w:styleId="EndnoteAnchor" w:type="character">
    <w:name w:val="Endnote Anchor"/>
    <w:rPr>
      <w:vertAlign w:val="superscript"/>
    </w:rPr>
  </w:style>
  <w:style w:styleId="EndnoteCharacters" w:type="character">
    <w:name w:val="Endnote Characters"/>
    <w:qFormat/>
    <w:rPr/>
  </w:style>
  <w:style w:styleId="Emphasis" w:type="character">
    <w:name w:val="Emphasis"/>
    <w:qFormat/>
    <w:rPr>
      <w:i/>
      <w:iCs/>
      <w:color w:val="A0AEC0"/>
    </w:rPr>
  </w:style>
  <w:style w:styleId="Heading" w:type="paragraph">
    <w:name w:val="Heading"/>
    <w:basedOn w:val="Normal"/>
    <w:next w:val="TextBody"/>
    <w:qFormat/>
    <w:pPr>
      <w:keepNext w:val="true"/>
      <w:spacing w:after="120" w:before="240"/>
    </w:pPr>
    <w:rPr>
      <w:rFonts w:ascii="Liberation Sans" w:cs="Droid Sans Devanagari" w:eastAsia="Noto Sans SC" w:hAnsi="Liberation Sans"/>
      <w:sz w:val="28"/>
      <w:szCs w:val="28"/>
    </w:rPr>
  </w:style>
  <w:style w:styleId="TextBody" w:type="paragraph">
    <w:name w:val="Body Text"/>
    <w:basedOn w:val="Normal"/>
    <w:pPr>
      <w:spacing w:after="120" w:before="0"/>
    </w:pPr>
    <w:rPr/>
  </w:style>
  <w:style w:styleId="List" w:type="paragraph">
    <w:name w:val="List"/>
    <w:basedOn w:val="TextBody"/>
    <w:pPr/>
    <w:rPr>
      <w:rFonts w:cs="Droid Sans Devanagari"/>
    </w:rPr>
  </w:style>
  <w:style w:styleId="Caption" w:type="paragraph">
    <w:name w:val="Caption"/>
    <w:basedOn w:val="Normal"/>
    <w:qFormat/>
    <w:pPr>
      <w:suppressLineNumbers/>
      <w:spacing w:after="120" w:before="120"/>
    </w:pPr>
    <w:rPr>
      <w:rFonts w:cs="Droid Sans Devanagari"/>
      <w:i/>
      <w:iCs/>
      <w:sz w:val="24"/>
      <w:szCs w:val="24"/>
    </w:rPr>
  </w:style>
  <w:style w:styleId="Index" w:type="paragraph">
    <w:name w:val="Index"/>
    <w:basedOn w:val="Normal"/>
    <w:qFormat/>
    <w:pPr>
      <w:suppressLineNumbers/>
    </w:pPr>
    <w:rPr>
      <w:rFonts w:cs="Droid Sans Devanagari"/>
    </w:rPr>
  </w:style>
  <w:style w:customStyle="1" w:styleId="Compact" w:type="paragraph">
    <w:name w:val="Compact"/>
    <w:basedOn w:val="Normal"/>
    <w:qFormat/>
    <w:rsid w:val="007c1813"/>
    <w:pPr>
      <w:spacing w:after="0" w:before="0" w:line="240" w:lineRule="auto"/>
      <w:ind w:hanging="0" w:left="0" w:right="0"/>
      <w:jc w:val="left"/>
    </w:pPr>
    <w:rPr/>
  </w:style>
  <w:style w:styleId="Title" w:type="paragraph">
    <w:name w:val="Title"/>
    <w:basedOn w:val="Normal"/>
    <w:next w:val="Normal"/>
    <w:qFormat/>
    <w:rsid w:val="00d8403e"/>
    <w:pPr>
      <w:keepNext w:val="true"/>
      <w:keepLines/>
      <w:spacing w:after="240" w:before="240"/>
      <w:jc w:val="center"/>
    </w:pPr>
    <w:rPr>
      <w:rFonts w:cs="" w:cstheme="majorBidi" w:eastAsia="ＭＳ ゴシック" w:eastAsiaTheme="majorEastAsia"/>
      <w:bCs/>
      <w:sz w:val="28"/>
      <w:szCs w:val="36"/>
    </w:rPr>
  </w:style>
  <w:style w:customStyle="1" w:styleId="Authors" w:type="paragraph">
    <w:name w:val="Authors"/>
    <w:next w:val="Normal"/>
    <w:qFormat/>
    <w:pPr>
      <w:keepNext w:val="true"/>
      <w:keepLines/>
      <w:widowControl/>
      <w:suppressAutoHyphens w:val="true"/>
      <w:bidi w:val="0"/>
      <w:spacing w:after="200" w:before="0"/>
      <w:jc w:val="center"/>
    </w:pPr>
    <w:rPr>
      <w:rFonts w:ascii="Cambria" w:asciiTheme="minorHAnsi" w:cs="" w:cstheme="minorBidi" w:eastAsia="Cambria" w:eastAsiaTheme="minorHAnsi" w:hAnsi="Cambria" w:hAnsiTheme="minorHAnsi"/>
      <w:color w:val="auto"/>
      <w:kern w:val="0"/>
      <w:sz w:val="24"/>
      <w:szCs w:val="24"/>
      <w:lang w:bidi="ar-SA" w:eastAsia="en-US" w:val="en-US"/>
    </w:rPr>
  </w:style>
  <w:style w:styleId="Date" w:type="paragraph">
    <w:name w:val="Date"/>
    <w:next w:val="Normal"/>
    <w:qFormat/>
    <w:pPr>
      <w:keepNext w:val="true"/>
      <w:keepLines/>
      <w:widowControl/>
      <w:suppressAutoHyphens w:val="true"/>
      <w:bidi w:val="0"/>
      <w:spacing w:after="200" w:before="0"/>
      <w:jc w:val="center"/>
    </w:pPr>
    <w:rPr>
      <w:rFonts w:ascii="Cambria" w:asciiTheme="minorHAnsi" w:cs="" w:cstheme="minorBidi" w:eastAsia="Cambria" w:eastAsiaTheme="minorHAnsi" w:hAnsi="Cambria" w:hAnsiTheme="minorHAnsi"/>
      <w:color w:val="auto"/>
      <w:kern w:val="0"/>
      <w:sz w:val="24"/>
      <w:szCs w:val="24"/>
      <w:lang w:bidi="ar-SA" w:eastAsia="en-US" w:val="en-US"/>
    </w:rPr>
  </w:style>
  <w:style w:customStyle="1" w:styleId="BlockQuote" w:type="paragraph">
    <w:name w:val="Block Quote"/>
    <w:basedOn w:val="Normal"/>
    <w:next w:val="Normal"/>
    <w:uiPriority w:val="9"/>
    <w:unhideWhenUsed/>
    <w:qFormat/>
    <w:rsid w:val="004f1ddd"/>
    <w:pPr>
      <w:spacing w:after="240" w:before="240" w:line="240" w:lineRule="auto"/>
      <w:ind w:hanging="0" w:left="1440" w:right="1440"/>
    </w:pPr>
    <w:rPr>
      <w:rFonts w:cs="" w:cstheme="majorBidi" w:eastAsia="ＭＳ ゴシック" w:eastAsiaTheme="majorEastAsia"/>
      <w:bCs/>
      <w:szCs w:val="20"/>
    </w:rPr>
  </w:style>
  <w:style w:styleId="Footnote" w:type="paragraph">
    <w:name w:val="Footnote Text"/>
    <w:basedOn w:val="Normal"/>
    <w:uiPriority w:val="9"/>
    <w:unhideWhenUsed/>
    <w:qFormat/>
    <w:rsid w:val="007c1813"/>
    <w:pPr>
      <w:spacing w:after="120" w:before="0" w:line="240" w:lineRule="auto"/>
      <w:ind w:hanging="0" w:left="0" w:right="0"/>
    </w:pPr>
    <w:rPr>
      <w:sz w:val="20"/>
    </w:rPr>
  </w:style>
  <w:style w:customStyle="1" w:styleId="DefinitionTerm" w:type="paragraph">
    <w:name w:val="Definition Term"/>
    <w:basedOn w:val="Normal"/>
    <w:next w:val="Definition"/>
    <w:qFormat/>
    <w:rsid w:val="007c1813"/>
    <w:pPr>
      <w:keepNext w:val="true"/>
      <w:keepLines/>
      <w:spacing w:after="0" w:before="144"/>
      <w:ind w:hanging="0" w:left="0" w:right="0"/>
      <w:jc w:val="left"/>
    </w:pPr>
    <w:rPr>
      <w:bCs/>
      <w:caps/>
      <w:sz w:val="20"/>
    </w:rPr>
  </w:style>
  <w:style w:customStyle="1" w:styleId="Definition" w:type="paragraph">
    <w:name w:val="Definition"/>
    <w:basedOn w:val="Normal"/>
    <w:qFormat/>
    <w:pPr/>
    <w:rPr/>
  </w:style>
  <w:style w:customStyle="1" w:styleId="TableCaption" w:type="paragraph">
    <w:name w:val="Table Caption"/>
    <w:basedOn w:val="Normal"/>
    <w:qFormat/>
    <w:pPr>
      <w:spacing w:after="120" w:before="0"/>
    </w:pPr>
    <w:rPr>
      <w:i/>
    </w:rPr>
  </w:style>
  <w:style w:customStyle="1" w:styleId="ImageCaption" w:type="paragraph">
    <w:name w:val="Image Caption"/>
    <w:basedOn w:val="Normal"/>
    <w:link w:val="BodyTextChar"/>
    <w:qFormat/>
    <w:pPr>
      <w:spacing w:after="120" w:before="0"/>
    </w:pPr>
    <w:rPr>
      <w:i/>
    </w:rPr>
  </w:style>
  <w:style w:customStyle="1" w:styleId="SourceCode" w:type="paragraph">
    <w:name w:val="Source Code"/>
    <w:basedOn w:val="Normal"/>
    <w:link w:val="VerbatimChar"/>
    <w:qFormat/>
    <w:rsid w:val="007c1813"/>
    <w:pPr/>
    <w:rPr>
      <w:rFonts w:ascii="Consolas" w:hAnsi="Consolas"/>
    </w:rPr>
  </w:style>
  <w:style w:default="1" w:styleId="NoList" w:type="numbering">
    <w:name w:val="No List"/>
    <w:uiPriority w:val="99"/>
    <w:semiHidden/>
    <w:unhideWhenUsed/>
    <w:qFormat/>
  </w:style>
  <w:style w:default="1" w:styleId="TableNormal" w:type="table">
    <w:name w:val="Normal Table"/>
    <w:uiPriority w:val="99"/>
    <w:semiHidden/>
    <w:unhideWhenUsed/>
    <w:tblPr>
      <w:tblCellMar>
        <w:top w:type="dxa" w:w="0"/>
        <w:left w:type="dxa" w:w="108"/>
        <w:bottom w:type="dxa" w:w="0"/>
        <w:right w:type="dxa" w:w="108"/>
      </w:tblCellMar>
    </w:tblPr>
  </w:style>
  <w:style w:type="character" w:customStyle="1" w:styleId="ConstantTok">
    <w:name w:val="ConstantTok"/>
    <w:basedOn w:val="VerbatimChar"/>
    <w:rPr>
      <w:color w:val="880000"/>
    </w:rPr>
  </w:style>
  <w:style w:type="character" w:customStyle="1" w:styleId="SpecialCharTok">
    <w:name w:val="SpecialChar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jericdeleon.gitlab.io" TargetMode="External" /><Relationship Type="http://schemas.openxmlformats.org/officeDocument/2006/relationships/hyperlink" Id="rId21" Target="https://jericdeleon.gitlab.io/resume" TargetMode="External" /><Relationship Type="http://schemas.openxmlformats.org/officeDocument/2006/relationships/hyperlink" Id="rId23" Target="https://jericdeleon.gitlab.io/resume/resume.docx" TargetMode="External" /><Relationship Type="http://schemas.openxmlformats.org/officeDocument/2006/relationships/hyperlink" Id="rId22" Target="https://jericdeleon.gitlab.io/resume/resume.pdf" TargetMode="External" /></Relationships>
</file>

<file path=word/_rels/footnotes.xml.rels><?xml version="1.0" encoding="UTF-8"?><Relationships xmlns="http://schemas.openxmlformats.org/package/2006/relationships"><Relationship Type="http://schemas.openxmlformats.org/officeDocument/2006/relationships/hyperlink" Id="rId20" Target="https://jericdeleon.gitlab.io" TargetMode="External" /><Relationship Type="http://schemas.openxmlformats.org/officeDocument/2006/relationships/hyperlink" Id="rId21" Target="https://jericdeleon.gitlab.io/resume" TargetMode="External" /><Relationship Type="http://schemas.openxmlformats.org/officeDocument/2006/relationships/hyperlink" Id="rId23" Target="https://jericdeleon.gitlab.io/resume/resume.docx" TargetMode="External" /><Relationship Type="http://schemas.openxmlformats.org/officeDocument/2006/relationships/hyperlink" Id="rId22" Target="https://jericdeleon.gitlab.io/resume/resum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LibreOffice/7.0.3.1$Linux_X86_64 LibreOffice_project/00$Build-1</Application>
  <Pages>4</Pages>
  <Words>1012</Words>
  <Characters>4777</Characters>
  <CharactersWithSpaces>5655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2021-04-16T03:26:18Z</dcterms:created>
  <dcterms:modified xsi:type="dcterms:W3CDTF">2021-04-16T03:26:18Z</dcterms:modified>
</cp:coreProperties>
</file>

<file path=docProps/custom.xml><?xml version="1.0" encoding="utf-8"?>
<Properties xmlns="http://schemas.openxmlformats.org/officeDocument/2006/custom-properties" xmlns:vt="http://schemas.openxmlformats.org/officeDocument/2006/docPropsVTypes"/>
</file>